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6" w:rsidRPr="00E74056" w:rsidRDefault="00E74056" w:rsidP="00E74056">
      <w:pPr>
        <w:spacing w:before="100" w:beforeAutospacing="1" w:after="100" w:afterAutospacing="1" w:line="240" w:lineRule="auto"/>
        <w:jc w:val="center"/>
        <w:outlineLvl w:val="0"/>
        <w:rPr>
          <w:rFonts w:ascii="StobiSerif Regular" w:eastAsia="Times New Roman" w:hAnsi="StobiSerif Regular" w:cs="Times New Roman"/>
          <w:caps/>
          <w:color w:val="000000" w:themeColor="text1"/>
          <w:kern w:val="36"/>
        </w:rPr>
      </w:pPr>
      <w:r w:rsidRPr="00E74056">
        <w:rPr>
          <w:rFonts w:ascii="StobiSerif Regular" w:eastAsia="Times New Roman" w:hAnsi="StobiSerif Regular" w:cs="Times New Roman"/>
          <w:caps/>
          <w:color w:val="000000" w:themeColor="text1"/>
          <w:kern w:val="36"/>
        </w:rPr>
        <w:t>ЗАКОН ЗА ПЕДАГОШКАТА СЛУЖБА</w:t>
      </w:r>
    </w:p>
    <w:p w:rsidR="00E74056" w:rsidRPr="00E74056" w:rsidRDefault="00E74056" w:rsidP="00E74056">
      <w:pPr>
        <w:spacing w:before="240" w:after="120" w:line="240" w:lineRule="auto"/>
        <w:jc w:val="center"/>
        <w:outlineLvl w:val="1"/>
        <w:rPr>
          <w:rFonts w:ascii="StobiSerif Regular" w:hAnsi="StobiSerif Regular"/>
          <w:color w:val="6F5419"/>
        </w:rPr>
      </w:pPr>
      <w:r w:rsidRPr="00E74056">
        <w:rPr>
          <w:rFonts w:ascii="StobiSerif Regular" w:hAnsi="StobiSerif Regular"/>
          <w:color w:val="6F5419"/>
        </w:rPr>
        <w:t>КОНСОЛИДИРАН ТЕКСТ</w:t>
      </w: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hAnsi="StobiSerif Regular"/>
          <w:color w:val="6F5419"/>
        </w:rPr>
        <w:t>Закон за Педагошката служба („Службен весник на Република Македонија</w:t>
      </w:r>
      <w:proofErr w:type="gramStart"/>
      <w:r w:rsidRPr="00E74056">
        <w:rPr>
          <w:rFonts w:ascii="StobiSerif Regular" w:hAnsi="StobiSerif Regular"/>
          <w:color w:val="6F5419"/>
        </w:rPr>
        <w:t>“ бр</w:t>
      </w:r>
      <w:proofErr w:type="gramEnd"/>
      <w:r w:rsidRPr="00E74056">
        <w:rPr>
          <w:rFonts w:ascii="StobiSerif Regular" w:hAnsi="StobiSerif Regular"/>
          <w:color w:val="6F5419"/>
        </w:rPr>
        <w:t>. 18/2011, 41/2014, 55/2016 и 64/2018)</w:t>
      </w: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I. ОСНОВНИ ОДРЕДБИ</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Со овој закон се уредуваат целите, организацијата, надлежностите, раководењето и овластувањата на Педагошката служба, како и други прашања од значење за унапредување на личниот, психолошкиот, социјалниот, културниот и воспитно-образовниот развој на учениците во основното, гимназиското, уметничкото, средното стручно и специјалистичкото образование, на учениците со посебни образовни потреби, образованието на возрасните и ученичките домови, како и издавањето на учебниците за основното и средното образование.</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2</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Педагошката служба е орган на државната управа во состав на Министерството за образование и наука (во натамошниот текст: Министерството) која за унапредувањето на личниот, психолошкиот, социјалниот, културниот и воспитно-образовниот развој на децата и учениците, применува современи научни и стручни методи.</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3</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Внатрешната организација на Педагошката служба се утврдува согласно со нејзините надлежности, врз основа на закон, прописи и други акти кои се однесуваат на организациони облици и согласно со развиеноста на мрежата на воспитно-образовните установи.</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Седиштето на Педагошката служба е во Скопје.</w:t>
      </w: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II.НАДЛЕЖНОСТИ НА ПЕДАГОШКАТА СЛУЖБА</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4</w:t>
      </w:r>
    </w:p>
    <w:p w:rsidR="00E74056" w:rsidRPr="00E74056" w:rsidRDefault="00E74056" w:rsidP="00ED7A8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За остварување на работите од својот делокруг Педагошката служба е надлежна да: </w:t>
      </w:r>
      <w:r w:rsidRPr="00E74056">
        <w:rPr>
          <w:rFonts w:ascii="StobiSerif Regular" w:eastAsia="Times New Roman" w:hAnsi="StobiSerif Regular" w:cs="Times New Roman"/>
          <w:color w:val="666666"/>
        </w:rPr>
        <w:br/>
        <w:t xml:space="preserve">- изработува модели на услуги кои ќе бидат развивани во соработка со воспитувачите, </w:t>
      </w:r>
      <w:r w:rsidRPr="00E74056">
        <w:rPr>
          <w:rFonts w:ascii="StobiSerif Regular" w:eastAsia="Times New Roman" w:hAnsi="StobiSerif Regular" w:cs="Times New Roman"/>
          <w:color w:val="666666"/>
        </w:rPr>
        <w:lastRenderedPageBreak/>
        <w:t>наставниците, директорите на училиштата, единиците на локалната самоуправа и родителите на децата и на учениците согласно со потребите на училиштето, ученичкиот дом или друга воспитно-образовна установа, </w:t>
      </w:r>
      <w:r w:rsidRPr="00E74056">
        <w:rPr>
          <w:rFonts w:ascii="StobiSerif Regular" w:eastAsia="Times New Roman" w:hAnsi="StobiSerif Regular" w:cs="Times New Roman"/>
          <w:color w:val="666666"/>
        </w:rPr>
        <w:br/>
        <w:t>- дава стручна помош на децата и на учениците кои имаат потреба од детски психолог преку одржување директни контакти или на друг начин, зависно од видот на проблемот, </w:t>
      </w:r>
      <w:r w:rsidRPr="00E74056">
        <w:rPr>
          <w:rFonts w:ascii="StobiSerif Regular" w:eastAsia="Times New Roman" w:hAnsi="StobiSerif Regular" w:cs="Times New Roman"/>
          <w:color w:val="666666"/>
        </w:rPr>
        <w:br/>
        <w:t>- организира работилници и обуки за правилен развој на децата и учениците и правилно искористување на расположливите ресурси во воспитно-образовните установи, </w:t>
      </w:r>
      <w:r w:rsidRPr="00E74056">
        <w:rPr>
          <w:rFonts w:ascii="StobiSerif Regular" w:eastAsia="Times New Roman" w:hAnsi="StobiSerif Regular" w:cs="Times New Roman"/>
          <w:color w:val="666666"/>
        </w:rPr>
        <w:br/>
        <w:t>- развива децентрализирана мрежа на детски психолози кои директно или индиректно ќе им помагаат на децата, учениците, родителите, воспитувачите и наставниците во постигнување квалитетно ниво на личен, психолошки, социјален, културен и воспитно-образовен развој на децата и учениците од членот 1 на овој закон, </w:t>
      </w:r>
      <w:r w:rsidRPr="00E74056">
        <w:rPr>
          <w:rFonts w:ascii="StobiSerif Regular" w:eastAsia="Times New Roman" w:hAnsi="StobiSerif Regular" w:cs="Times New Roman"/>
          <w:color w:val="666666"/>
        </w:rPr>
        <w:br/>
        <w:t>- дава стручни мислења на министерот за образование и наука (во натамошниот текст: министерот) за развојот на воспитната и образовната политика во Република Македонија, </w:t>
      </w:r>
      <w:r w:rsidRPr="00E74056">
        <w:rPr>
          <w:rFonts w:ascii="StobiSerif Regular" w:eastAsia="Times New Roman" w:hAnsi="StobiSerif Regular" w:cs="Times New Roman"/>
          <w:color w:val="666666"/>
        </w:rPr>
        <w:br/>
        <w:t>- ги следи најдобрите европски практики во детската и образовната психологија и согласно со искуствата развива најсовремени програми и алатки за решавање на актуелните проблеми во воспитно-образовните установи, </w:t>
      </w:r>
      <w:r w:rsidRPr="00E74056">
        <w:rPr>
          <w:rFonts w:ascii="StobiSerif Regular" w:eastAsia="Times New Roman" w:hAnsi="StobiSerif Regular" w:cs="Times New Roman"/>
          <w:color w:val="666666"/>
        </w:rPr>
        <w:br/>
        <w:t>- поттикнува и организира проекти поврзани со развивање на квалитетна воспитно-образовна психологија во воспитно-образовните установи, </w:t>
      </w:r>
      <w:r w:rsidRPr="00E74056">
        <w:rPr>
          <w:rFonts w:ascii="StobiSerif Regular" w:eastAsia="Times New Roman" w:hAnsi="StobiSerif Regular" w:cs="Times New Roman"/>
          <w:color w:val="666666"/>
        </w:rPr>
        <w:br/>
        <w:t>- предлага мерки и планови за промовирање на менталното здравје на децата и на учениците, </w:t>
      </w:r>
      <w:r w:rsidRPr="00E74056">
        <w:rPr>
          <w:rFonts w:ascii="StobiSerif Regular" w:eastAsia="Times New Roman" w:hAnsi="StobiSerif Regular" w:cs="Times New Roman"/>
          <w:color w:val="666666"/>
        </w:rPr>
        <w:br/>
        <w:t>- соработува со родителите, децата, воспитувачите, учениците и со наставниците, учествува во советувањето на родители и да предлага мерки за надминување на појавените конфликти, </w:t>
      </w:r>
      <w:r w:rsidRPr="00E74056">
        <w:rPr>
          <w:rFonts w:ascii="StobiSerif Regular" w:eastAsia="Times New Roman" w:hAnsi="StobiSerif Regular" w:cs="Times New Roman"/>
          <w:color w:val="666666"/>
        </w:rPr>
        <w:br/>
        <w:t>- до министерот предлага Програма за советување на родителите, </w:t>
      </w:r>
      <w:r w:rsidRPr="00E74056">
        <w:rPr>
          <w:rFonts w:ascii="StobiSerif Regular" w:eastAsia="Times New Roman" w:hAnsi="StobiSerif Regular" w:cs="Times New Roman"/>
          <w:color w:val="666666"/>
        </w:rPr>
        <w:br/>
        <w:t>- дава стручно мислење за асоцијално или антисоцијално однесување на ученикот, односно неморално или неетичко однесување на ученикот, кога родителот е поканет на советување за такво однесување на ученикот, </w:t>
      </w:r>
      <w:r w:rsidRPr="00E74056">
        <w:rPr>
          <w:rFonts w:ascii="StobiSerif Regular" w:eastAsia="Times New Roman" w:hAnsi="StobiSerif Regular" w:cs="Times New Roman"/>
          <w:color w:val="666666"/>
        </w:rPr>
        <w:br/>
        <w:t>- обезбеди присуство на свој вработен кога родителот, односно старателот на ученикот повеќе од двапати е повикан на советување, </w:t>
      </w:r>
      <w:r w:rsidRPr="00E74056">
        <w:rPr>
          <w:rFonts w:ascii="StobiSerif Regular" w:eastAsia="Times New Roman" w:hAnsi="StobiSerif Regular" w:cs="Times New Roman"/>
          <w:color w:val="666666"/>
        </w:rPr>
        <w:br/>
        <w:t>- поднесува предлог за поведување на прекршочна постапка за родителите кои на се јавиле на поканата за советување и истите не го оправдале своето отсуство, </w:t>
      </w:r>
      <w:r w:rsidRPr="00E74056">
        <w:rPr>
          <w:rFonts w:ascii="StobiSerif Regular" w:eastAsia="Times New Roman" w:hAnsi="StobiSerif Regular" w:cs="Times New Roman"/>
          <w:color w:val="666666"/>
        </w:rPr>
        <w:br/>
        <w:t>- врши евалуација на карактеристики на личност за подобност за работа со деца и адолесценти во воспитно-образовната дејност (тест на личноста), </w:t>
      </w:r>
      <w:r w:rsidRPr="00E74056">
        <w:rPr>
          <w:rFonts w:ascii="StobiSerif Regular" w:eastAsia="Times New Roman" w:hAnsi="StobiSerif Regular" w:cs="Times New Roman"/>
          <w:color w:val="666666"/>
        </w:rPr>
        <w:br/>
        <w:t>- предлага мерки за јакнење на поддршката, грижата и развојот на здрава работна средина во воспитно-образовните установи, </w:t>
      </w:r>
      <w:r w:rsidRPr="00E74056">
        <w:rPr>
          <w:rFonts w:ascii="StobiSerif Regular" w:eastAsia="Times New Roman" w:hAnsi="StobiSerif Regular" w:cs="Times New Roman"/>
          <w:color w:val="666666"/>
        </w:rPr>
        <w:br/>
        <w:t xml:space="preserve">- соработува со директорите на ученичките домови, основните и средните училишта и континуирано да бидат запознаени со проблемите кои се појавуваат меѓу децата, </w:t>
      </w:r>
      <w:r w:rsidRPr="00E74056">
        <w:rPr>
          <w:rFonts w:ascii="StobiSerif Regular" w:eastAsia="Times New Roman" w:hAnsi="StobiSerif Regular" w:cs="Times New Roman"/>
          <w:color w:val="666666"/>
        </w:rPr>
        <w:lastRenderedPageBreak/>
        <w:t>меѓу воспитувачите и децата, меѓу учениците, меѓу учениците и наставниците, меѓу наставниците и родителите, како и меѓу учениците, родителите и наставниците, а кои негативно се одразуваат на психолошкиот, социјалниот и воспитно-образовниот развој на децата и учениците, како и да предлага ко</w:t>
      </w:r>
      <w:r>
        <w:rPr>
          <w:rFonts w:ascii="StobiSerif Regular" w:eastAsia="Times New Roman" w:hAnsi="StobiSerif Regular" w:cs="Times New Roman"/>
          <w:color w:val="666666"/>
        </w:rPr>
        <w:t xml:space="preserve">нкретни мерки за надминување на </w:t>
      </w:r>
      <w:r w:rsidRPr="00E74056">
        <w:rPr>
          <w:rFonts w:ascii="StobiSerif Regular" w:eastAsia="Times New Roman" w:hAnsi="StobiSerif Regular" w:cs="Times New Roman"/>
          <w:color w:val="666666"/>
        </w:rPr>
        <w:t>проблемите, </w:t>
      </w:r>
      <w:r w:rsidRPr="00E74056">
        <w:rPr>
          <w:rFonts w:ascii="StobiSerif Regular" w:eastAsia="Times New Roman" w:hAnsi="StobiSerif Regular" w:cs="Times New Roman"/>
          <w:color w:val="666666"/>
        </w:rPr>
        <w:br/>
        <w:t>- промовира програми и мерки за развој на психолошкиот, социјалниот, културниот и воспитно-образовниот потенцијал на учениците, </w:t>
      </w:r>
      <w:r w:rsidRPr="00E74056">
        <w:rPr>
          <w:rFonts w:ascii="StobiSerif Regular" w:eastAsia="Times New Roman" w:hAnsi="StobiSerif Regular" w:cs="Times New Roman"/>
          <w:color w:val="666666"/>
        </w:rPr>
        <w:br/>
        <w:t>- предлага програми и мерки за поквалитетен психолошки, социјален, културен и воспитно-образовен развој на учениците со посебни образовни потреби, </w:t>
      </w:r>
      <w:r w:rsidRPr="00E74056">
        <w:rPr>
          <w:rFonts w:ascii="StobiSerif Regular" w:eastAsia="Times New Roman" w:hAnsi="StobiSerif Regular" w:cs="Times New Roman"/>
          <w:color w:val="666666"/>
        </w:rPr>
        <w:br/>
        <w:t>- врши стручно-административни работи за Националната комисија за учебници, </w:t>
      </w:r>
      <w:r w:rsidRPr="00E74056">
        <w:rPr>
          <w:rFonts w:ascii="StobiSerif Regular" w:eastAsia="Times New Roman" w:hAnsi="StobiSerif Regular" w:cs="Times New Roman"/>
          <w:color w:val="666666"/>
        </w:rPr>
        <w:br/>
        <w:t>- распишува јавен оглас за рецензенти за ракописите за учебници и врши избор од пријавените кандидати и </w:t>
      </w:r>
      <w:r w:rsidRPr="00E74056">
        <w:rPr>
          <w:rFonts w:ascii="StobiSerif Regular" w:eastAsia="Times New Roman" w:hAnsi="StobiSerif Regular" w:cs="Times New Roman"/>
          <w:color w:val="666666"/>
        </w:rPr>
        <w:br/>
        <w:t>- објавува каталог на одобрени учебници за употреба на веб страницата на Министерството.</w:t>
      </w: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III. ОРГАНИЗАЦИЈА НА ПЕДАГОШКАТА СЛУЖБА</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5</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Организационата поставеност на Педагошката служба се уредува со актот за организација на Министерството.</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Називот на работните места, задачите и делокругот на работата и бројот на извршителите во Педагошката служба се уредуваат со актот за систематизација на работните места на Министерството.</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6</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proofErr w:type="gramStart"/>
      <w:r w:rsidRPr="00E74056">
        <w:rPr>
          <w:rFonts w:ascii="StobiSerif Regular" w:eastAsia="Times New Roman" w:hAnsi="StobiSerif Regular" w:cs="Times New Roman"/>
          <w:color w:val="666666"/>
        </w:rPr>
        <w:t>За извршување на работите од надлежност на Педагошката служба, а особено за вршење на советодавна стручна работа и инструктивно-менторска работа на воспитно-образовниот и раководниот кадар во воспитно-образовните установи се образуваат организациони облици кои се утврдуваат со актот за организација на Министерството.</w:t>
      </w:r>
      <w:proofErr w:type="gramEnd"/>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7</w:t>
      </w:r>
    </w:p>
    <w:p w:rsidR="00E74056" w:rsidRPr="00E74056" w:rsidRDefault="00E74056" w:rsidP="0043439E">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Работите од надлежноста на Педагошката служба утврдени во членот 4 алинеи 1, 2, 3, 4, 5, 6, 7, 8, 9, 10, 11, 12, 13, 14, 15, 16, 17 и 18 од овој закон, ги извршуваат државни службеници кои покрај општите услови за вработување утврдени со закон ги исполнуваат и следниве посебни услови: </w:t>
      </w:r>
      <w:r w:rsidRPr="00E74056">
        <w:rPr>
          <w:rFonts w:ascii="StobiSerif Regular" w:eastAsia="Times New Roman" w:hAnsi="StobiSerif Regular" w:cs="Times New Roman"/>
          <w:color w:val="666666"/>
        </w:rPr>
        <w:br/>
        <w:t>- имаат најмалку петгодишно искуство во воспитно-образовната работа од областа на психологијата или педагогијата, </w:t>
      </w:r>
      <w:r w:rsidRPr="00E74056">
        <w:rPr>
          <w:rFonts w:ascii="StobiSerif Regular" w:eastAsia="Times New Roman" w:hAnsi="StobiSerif Regular" w:cs="Times New Roman"/>
          <w:color w:val="666666"/>
        </w:rPr>
        <w:br/>
      </w:r>
      <w:r w:rsidRPr="00E74056">
        <w:rPr>
          <w:rFonts w:ascii="StobiSerif Regular" w:eastAsia="Times New Roman" w:hAnsi="StobiSerif Regular" w:cs="Times New Roman"/>
          <w:color w:val="666666"/>
        </w:rPr>
        <w:lastRenderedPageBreak/>
        <w:t>- учествувале на научни и стручни собири за воспитанието и образованието со свои трудови од областа на психологијата или педагогијата и </w:t>
      </w:r>
      <w:r w:rsidRPr="00E74056">
        <w:rPr>
          <w:rFonts w:ascii="StobiSerif Regular" w:eastAsia="Times New Roman" w:hAnsi="StobiSerif Regular" w:cs="Times New Roman"/>
          <w:color w:val="666666"/>
        </w:rPr>
        <w:br/>
        <w:t>- се служат со најмалку еден светски јазик.</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При вработувањето на државните службеници од ставот (1) на овој член, се применува начелото на соодветна и правична застапеност на граѓаните кои припаѓаат на сите заедници, без да се нарушат критериумите пропишани со овој закон.</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8</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За вршење на работата од својата надлежност Педагошката служба непосредно соработува со Бирото за развој на образованието, Државниот просветен инспекторат, високообразовните и научните установи, органите на општините, општините на градот Скопје, односно градот Скопје, училиштата, меѓународните институции за воспитание и образование, како и со други установи и здруженија.</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По прашањата за стручното усовршување на педагошко-психолошките служби во воспитно-образовните установи Педагошката служба особено соработува со високообразовните и научните установи.</w:t>
      </w:r>
    </w:p>
    <w:p w:rsidR="00E74056" w:rsidRPr="00E74056" w:rsidRDefault="00E74056" w:rsidP="00E74056">
      <w:pPr>
        <w:spacing w:before="240" w:after="120" w:line="240" w:lineRule="auto"/>
        <w:jc w:val="center"/>
        <w:outlineLvl w:val="3"/>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Директор на Педагошката служба</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9</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Со работата на Педагошката служба раководи директор.</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Директорот се именува и разрешува од Владата на Република Македонија.</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(3) За именување на директор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(4) За директор може да биде именувано лице кое ги исполнува следните услови: </w:t>
      </w:r>
      <w:r>
        <w:rPr>
          <w:rFonts w:ascii="StobiSerif Regular" w:eastAsia="Times New Roman" w:hAnsi="StobiSerif Regular" w:cs="Times New Roman"/>
          <w:color w:val="666666"/>
        </w:rPr>
        <w:br/>
        <w:t>1)</w:t>
      </w:r>
      <w:r w:rsidRPr="00E74056">
        <w:rPr>
          <w:rFonts w:ascii="StobiSerif Regular" w:eastAsia="Times New Roman" w:hAnsi="StobiSerif Regular" w:cs="Times New Roman"/>
          <w:color w:val="666666"/>
        </w:rPr>
        <w:t>е државјанин на Република Македонија; </w:t>
      </w:r>
      <w:r w:rsidRPr="00E74056">
        <w:rPr>
          <w:rFonts w:ascii="StobiSerif Regular" w:eastAsia="Times New Roman" w:hAnsi="StobiSerif Regular" w:cs="Times New Roman"/>
          <w:color w:val="666666"/>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r w:rsidRPr="00E74056">
        <w:rPr>
          <w:rFonts w:ascii="StobiSerif Regular" w:eastAsia="Times New Roman" w:hAnsi="StobiSerif Regular" w:cs="Times New Roman"/>
          <w:color w:val="666666"/>
        </w:rPr>
        <w:br/>
        <w:t>3) има стекнати најмалку 240 кредити според ЕКТС или завршен VII/1 степен образование; </w:t>
      </w:r>
      <w:r w:rsidRPr="00E74056">
        <w:rPr>
          <w:rFonts w:ascii="StobiSerif Regular" w:eastAsia="Times New Roman" w:hAnsi="StobiSerif Regular" w:cs="Times New Roman"/>
          <w:color w:val="666666"/>
        </w:rPr>
        <w:br/>
        <w:t>4) има минимум пет години работно искуство во воспитно-образовна дејност или во орган на државната управа надлежен за работите на образованието и </w:t>
      </w:r>
      <w:r w:rsidRPr="00E74056">
        <w:rPr>
          <w:rFonts w:ascii="StobiSerif Regular" w:eastAsia="Times New Roman" w:hAnsi="StobiSerif Regular" w:cs="Times New Roman"/>
          <w:color w:val="666666"/>
        </w:rPr>
        <w:br/>
        <w:t xml:space="preserve">5) поседува еден од следниве меѓународно признати сертификати или уверенија за </w:t>
      </w:r>
      <w:r w:rsidRPr="00E74056">
        <w:rPr>
          <w:rFonts w:ascii="StobiSerif Regular" w:eastAsia="Times New Roman" w:hAnsi="StobiSerif Regular" w:cs="Times New Roman"/>
          <w:color w:val="666666"/>
        </w:rPr>
        <w:lastRenderedPageBreak/>
        <w:t>активно познавање на англискиот јазик не постар од пет години: </w:t>
      </w:r>
      <w:r>
        <w:rPr>
          <w:rFonts w:ascii="StobiSerif Regular" w:eastAsia="Times New Roman" w:hAnsi="StobiSerif Regular" w:cs="Times New Roman"/>
          <w:color w:val="666666"/>
        </w:rPr>
        <w:br/>
        <w:t>-</w:t>
      </w:r>
      <w:r w:rsidRPr="00E74056">
        <w:rPr>
          <w:rFonts w:ascii="StobiSerif Regular" w:eastAsia="Times New Roman" w:hAnsi="StobiSerif Regular" w:cs="Times New Roman"/>
          <w:color w:val="666666"/>
        </w:rPr>
        <w:t>ТОЕФЕЛ ИБТ најмалку 74 бода, </w:t>
      </w:r>
      <w:r>
        <w:rPr>
          <w:rFonts w:ascii="StobiSerif Regular" w:eastAsia="Times New Roman" w:hAnsi="StobiSerif Regular" w:cs="Times New Roman"/>
          <w:color w:val="666666"/>
        </w:rPr>
        <w:br/>
        <w:t>-</w:t>
      </w:r>
      <w:r w:rsidRPr="00E74056">
        <w:rPr>
          <w:rFonts w:ascii="StobiSerif Regular" w:eastAsia="Times New Roman" w:hAnsi="StobiSerif Regular" w:cs="Times New Roman"/>
          <w:color w:val="666666"/>
        </w:rPr>
        <w:t>ИЕЛТС (IELTS) - најмалку 6 бода, </w:t>
      </w:r>
      <w:r>
        <w:rPr>
          <w:rFonts w:ascii="StobiSerif Regular" w:eastAsia="Times New Roman" w:hAnsi="StobiSerif Regular" w:cs="Times New Roman"/>
          <w:color w:val="666666"/>
        </w:rPr>
        <w:br/>
        <w:t>-</w:t>
      </w:r>
      <w:r w:rsidRPr="00E74056">
        <w:rPr>
          <w:rFonts w:ascii="StobiSerif Regular" w:eastAsia="Times New Roman" w:hAnsi="StobiSerif Regular" w:cs="Times New Roman"/>
          <w:color w:val="666666"/>
        </w:rPr>
        <w:t>ИЛЕЦ (ILEC) (Cambridge English: Legal) - најмалку Б2 (B2) ниво, </w:t>
      </w:r>
      <w:r>
        <w:rPr>
          <w:rFonts w:ascii="StobiSerif Regular" w:eastAsia="Times New Roman" w:hAnsi="StobiSerif Regular" w:cs="Times New Roman"/>
          <w:color w:val="666666"/>
        </w:rPr>
        <w:br/>
        <w:t>-</w:t>
      </w:r>
      <w:r w:rsidRPr="00E74056">
        <w:rPr>
          <w:rFonts w:ascii="StobiSerif Regular" w:eastAsia="Times New Roman" w:hAnsi="StobiSerif Regular" w:cs="Times New Roman"/>
          <w:color w:val="666666"/>
        </w:rPr>
        <w:t>ФЦЕ (FCE) (Cambridge English: First) - положен, </w:t>
      </w:r>
      <w:r>
        <w:rPr>
          <w:rFonts w:ascii="StobiSerif Regular" w:eastAsia="Times New Roman" w:hAnsi="StobiSerif Regular" w:cs="Times New Roman"/>
          <w:color w:val="666666"/>
        </w:rPr>
        <w:br/>
        <w:t>-</w:t>
      </w:r>
      <w:r w:rsidRPr="00E74056">
        <w:rPr>
          <w:rFonts w:ascii="StobiSerif Regular" w:eastAsia="Times New Roman" w:hAnsi="StobiSerif Regular" w:cs="Times New Roman"/>
          <w:color w:val="666666"/>
        </w:rPr>
        <w:t>БУЛАТС (BULATS) - најмалку 60 бода или </w:t>
      </w:r>
      <w:r w:rsidRPr="00E74056">
        <w:rPr>
          <w:rFonts w:ascii="StobiSerif Regular" w:eastAsia="Times New Roman" w:hAnsi="StobiSerif Regular" w:cs="Times New Roman"/>
          <w:color w:val="666666"/>
        </w:rPr>
        <w:br/>
        <w:t>- АПТИС (АPTIS) - најмалку ниво Б2 (B2).</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(5) Мандатот на директорот трае четири години со можност за повторен избор.</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(6) Директорот може да биде разрешен и пред истекот на мандатот за којшто е избран, ако: </w:t>
      </w:r>
      <w:r w:rsidRPr="00E74056">
        <w:rPr>
          <w:rFonts w:ascii="StobiSerif Regular" w:eastAsia="Times New Roman" w:hAnsi="StobiSerif Regular" w:cs="Times New Roman"/>
          <w:color w:val="666666"/>
        </w:rPr>
        <w:br/>
        <w:t>- сам тоа го побара и </w:t>
      </w:r>
      <w:r w:rsidRPr="00E74056">
        <w:rPr>
          <w:rFonts w:ascii="StobiSerif Regular" w:eastAsia="Times New Roman" w:hAnsi="StobiSerif Regular" w:cs="Times New Roman"/>
          <w:color w:val="666666"/>
        </w:rPr>
        <w:br/>
        <w:t>- се утврдат сериозни неправилности во неговото работење поради што е нанесена штета на Педагошката служба.</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10</w:t>
      </w:r>
    </w:p>
    <w:p w:rsidR="00E74056" w:rsidRPr="00E74056" w:rsidRDefault="00E74056" w:rsidP="00E74056">
      <w:pPr>
        <w:spacing w:before="100" w:beforeAutospacing="1" w:after="100" w:afterAutospacing="1" w:line="240" w:lineRule="auto"/>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Директорот на Педагошката служба ги врши следниве работи: </w:t>
      </w:r>
      <w:r w:rsidRPr="00E74056">
        <w:rPr>
          <w:rFonts w:ascii="StobiSerif Regular" w:eastAsia="Times New Roman" w:hAnsi="StobiSerif Regular" w:cs="Times New Roman"/>
          <w:color w:val="666666"/>
        </w:rPr>
        <w:br/>
        <w:t>- раководи со работата на Педагошката служба, </w:t>
      </w:r>
      <w:r w:rsidRPr="00E74056">
        <w:rPr>
          <w:rFonts w:ascii="StobiSerif Regular" w:eastAsia="Times New Roman" w:hAnsi="StobiSerif Regular" w:cs="Times New Roman"/>
          <w:color w:val="666666"/>
        </w:rPr>
        <w:br/>
        <w:t>- ја донесува годишната програма за работа на Педагошката служба, </w:t>
      </w:r>
      <w:r w:rsidRPr="00E74056">
        <w:rPr>
          <w:rFonts w:ascii="StobiSerif Regular" w:eastAsia="Times New Roman" w:hAnsi="StobiSerif Regular" w:cs="Times New Roman"/>
          <w:color w:val="666666"/>
        </w:rPr>
        <w:br/>
        <w:t>- го донесува годишниот извештај за работата на Педагошката служба, </w:t>
      </w:r>
      <w:r w:rsidRPr="00E74056">
        <w:rPr>
          <w:rFonts w:ascii="StobiSerif Regular" w:eastAsia="Times New Roman" w:hAnsi="StobiSerif Regular" w:cs="Times New Roman"/>
          <w:color w:val="666666"/>
        </w:rPr>
        <w:br/>
        <w:t>- ја организира реализацијата на годишната програма, </w:t>
      </w:r>
      <w:r w:rsidRPr="00E74056">
        <w:rPr>
          <w:rFonts w:ascii="StobiSerif Regular" w:eastAsia="Times New Roman" w:hAnsi="StobiSerif Regular" w:cs="Times New Roman"/>
          <w:color w:val="666666"/>
        </w:rPr>
        <w:br/>
        <w:t>- објавува јавен конкурс за рецензенти на ракописи за учебници, </w:t>
      </w:r>
      <w:r w:rsidRPr="00E74056">
        <w:rPr>
          <w:rFonts w:ascii="StobiSerif Regular" w:eastAsia="Times New Roman" w:hAnsi="StobiSerif Regular" w:cs="Times New Roman"/>
          <w:color w:val="666666"/>
        </w:rPr>
        <w:br/>
        <w:t>- врши избор рецензенти на ракописи за учебници и </w:t>
      </w:r>
      <w:r w:rsidRPr="00E74056">
        <w:rPr>
          <w:rFonts w:ascii="StobiSerif Regular" w:eastAsia="Times New Roman" w:hAnsi="StobiSerif Regular" w:cs="Times New Roman"/>
          <w:color w:val="666666"/>
        </w:rPr>
        <w:br/>
        <w:t>- врши други работи утврдени со закон.</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11</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(1) Директорот на Педагошката служба формира советодавни тела и ангажира надворешни соработници по пат на јавен конкурс, применувајќи го начелото на соодветна и правична застапеност на заедниците.</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(2) Членовите на советодавните тела и надворешнитее соработници од ставот (1) на овој член ги избира директорот од редот на кандидатите кои ги исполниле условите утврдени во јавниот конкурс.</w:t>
      </w:r>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t>IV. ФИНАНСИРАЊЕ НА ДЕЈНОСТА НА ПЕДАГОШКАТА СЛУЖБА</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12</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proofErr w:type="gramStart"/>
      <w:r w:rsidRPr="00E74056">
        <w:rPr>
          <w:rFonts w:ascii="StobiSerif Regular" w:eastAsia="Times New Roman" w:hAnsi="StobiSerif Regular" w:cs="Times New Roman"/>
          <w:color w:val="666666"/>
        </w:rPr>
        <w:t>Средствата за финансирање на работењето на Педагошката служба се обезбедуваат од Буџетот на Република Македонија.</w:t>
      </w:r>
      <w:proofErr w:type="gramEnd"/>
    </w:p>
    <w:p w:rsidR="00E74056" w:rsidRPr="00E74056" w:rsidRDefault="00E74056" w:rsidP="00E74056">
      <w:pPr>
        <w:spacing w:before="240" w:after="120" w:line="240" w:lineRule="auto"/>
        <w:jc w:val="center"/>
        <w:outlineLvl w:val="1"/>
        <w:rPr>
          <w:rFonts w:ascii="StobiSerif Regular" w:eastAsia="Times New Roman" w:hAnsi="StobiSerif Regular" w:cs="Times New Roman"/>
          <w:color w:val="666666"/>
        </w:rPr>
      </w:pPr>
      <w:r w:rsidRPr="00E74056">
        <w:rPr>
          <w:rFonts w:ascii="StobiSerif Regular" w:eastAsia="Times New Roman" w:hAnsi="StobiSerif Regular" w:cs="Times New Roman"/>
          <w:color w:val="666666"/>
        </w:rPr>
        <w:lastRenderedPageBreak/>
        <w:t>V. ПРЕОДНИ И ЗАВРШНИ ОДРЕДБИ</w:t>
      </w:r>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13</w:t>
      </w:r>
    </w:p>
    <w:p w:rsidR="00E74056" w:rsidRPr="00E74056" w:rsidRDefault="00E74056" w:rsidP="00E74056">
      <w:pPr>
        <w:spacing w:before="100" w:beforeAutospacing="1" w:after="100" w:afterAutospacing="1" w:line="240" w:lineRule="auto"/>
        <w:jc w:val="both"/>
        <w:rPr>
          <w:rFonts w:ascii="StobiSerif Regular" w:eastAsia="Times New Roman" w:hAnsi="StobiSerif Regular" w:cs="Times New Roman"/>
          <w:color w:val="666666"/>
        </w:rPr>
      </w:pPr>
      <w:proofErr w:type="gramStart"/>
      <w:r w:rsidRPr="00E74056">
        <w:rPr>
          <w:rFonts w:ascii="StobiSerif Regular" w:eastAsia="Times New Roman" w:hAnsi="StobiSerif Regular" w:cs="Times New Roman"/>
          <w:color w:val="666666"/>
        </w:rPr>
        <w:t>Постојните државни службеници во Педагошката служба продолжуваат да ги вршат работите на работните места на кои биле затекнати пред денот на влегувањето во сила на овој закон, а согласно со Законот за државните службеници.</w:t>
      </w:r>
      <w:proofErr w:type="gramEnd"/>
    </w:p>
    <w:p w:rsidR="00E74056" w:rsidRPr="00E74056" w:rsidRDefault="00E74056" w:rsidP="00E74056">
      <w:pPr>
        <w:spacing w:before="240" w:after="120" w:line="240" w:lineRule="auto"/>
        <w:jc w:val="center"/>
        <w:outlineLvl w:val="4"/>
        <w:rPr>
          <w:rFonts w:ascii="StobiSerif Regular" w:eastAsia="Times New Roman" w:hAnsi="StobiSerif Regular" w:cs="Times New Roman"/>
          <w:b/>
          <w:bCs/>
          <w:color w:val="666666"/>
        </w:rPr>
      </w:pPr>
      <w:r w:rsidRPr="00E74056">
        <w:rPr>
          <w:rFonts w:ascii="StobiSerif Regular" w:eastAsia="Times New Roman" w:hAnsi="StobiSerif Regular" w:cs="Times New Roman"/>
          <w:b/>
          <w:bCs/>
          <w:color w:val="666666"/>
        </w:rPr>
        <w:t>Член 14</w:t>
      </w:r>
    </w:p>
    <w:p w:rsidR="00E8623F" w:rsidRDefault="00E74056" w:rsidP="003F6364">
      <w:pPr>
        <w:spacing w:before="100" w:beforeAutospacing="1" w:after="100" w:afterAutospacing="1" w:line="240" w:lineRule="auto"/>
        <w:jc w:val="both"/>
        <w:rPr>
          <w:rFonts w:ascii="StobiSerif Regular" w:eastAsia="Times New Roman" w:hAnsi="StobiSerif Regular" w:cs="Times New Roman"/>
          <w:color w:val="666666"/>
          <w:lang w:val="mk-MK"/>
        </w:rPr>
      </w:pPr>
      <w:proofErr w:type="gramStart"/>
      <w:r w:rsidRPr="00E74056">
        <w:rPr>
          <w:rFonts w:ascii="StobiSerif Regular" w:eastAsia="Times New Roman" w:hAnsi="StobiSerif Regular" w:cs="Times New Roman"/>
          <w:color w:val="666666"/>
        </w:rPr>
        <w:t>Овој закон влегува во сила осмиот ден од денот на објавувањето во „Службен весник на Република Македонија"</w:t>
      </w:r>
      <w:r w:rsidR="003F6364">
        <w:rPr>
          <w:rFonts w:ascii="StobiSerif Regular" w:eastAsia="Times New Roman" w:hAnsi="StobiSerif Regular" w:cs="Times New Roman"/>
          <w:color w:val="666666"/>
          <w:lang w:val="mk-MK"/>
        </w:rPr>
        <w:t>.</w:t>
      </w:r>
      <w:proofErr w:type="gramEnd"/>
    </w:p>
    <w:p w:rsidR="003F6364" w:rsidRPr="00513482" w:rsidRDefault="003F6364" w:rsidP="003F6364">
      <w:pPr>
        <w:spacing w:before="100" w:beforeAutospacing="1" w:after="100" w:afterAutospacing="1" w:line="240" w:lineRule="auto"/>
        <w:rPr>
          <w:rFonts w:ascii="StobiSerif Regular" w:hAnsi="StobiSerif Regular"/>
          <w:b/>
          <w:bCs/>
          <w:color w:val="6F5419"/>
          <w:lang w:val="mk-MK"/>
        </w:rPr>
      </w:pPr>
      <w:r w:rsidRPr="00513482">
        <w:rPr>
          <w:rStyle w:val="Strong"/>
          <w:rFonts w:ascii="StobiSerif Regular" w:hAnsi="StobiSerif Regular"/>
          <w:color w:val="6F5419"/>
        </w:rPr>
        <w:t>ОДРЕДБИ ОД ДРУГИ ЗАКОНИ</w:t>
      </w:r>
      <w:r w:rsidRPr="00513482">
        <w:rPr>
          <w:rStyle w:val="apple-converted-space"/>
          <w:rFonts w:ascii="StobiSerif Regular" w:hAnsi="StobiSerif Regular"/>
          <w:b/>
          <w:bCs/>
          <w:color w:val="6F5419"/>
        </w:rPr>
        <w:t> </w:t>
      </w:r>
      <w:r w:rsidRPr="00513482">
        <w:rPr>
          <w:rFonts w:ascii="StobiSerif Regular" w:hAnsi="StobiSerif Regular"/>
          <w:b/>
          <w:bCs/>
          <w:color w:val="6F5419"/>
        </w:rPr>
        <w:br/>
      </w:r>
      <w:r w:rsidRPr="00513482">
        <w:rPr>
          <w:rFonts w:ascii="StobiSerif Regular" w:hAnsi="StobiSerif Regular"/>
          <w:color w:val="6F5419"/>
        </w:rPr>
        <w:t>Закон за изменување и дополнување на Законот за Педагошката служба („Службен весник на Република Македонија</w:t>
      </w:r>
      <w:proofErr w:type="gramStart"/>
      <w:r w:rsidRPr="00513482">
        <w:rPr>
          <w:rFonts w:ascii="StobiSerif Regular" w:hAnsi="StobiSerif Regular"/>
          <w:color w:val="6F5419"/>
        </w:rPr>
        <w:t>“ бр</w:t>
      </w:r>
      <w:proofErr w:type="gramEnd"/>
      <w:r w:rsidRPr="00513482">
        <w:rPr>
          <w:rFonts w:ascii="StobiSerif Regular" w:hAnsi="StobiSerif Regular"/>
          <w:color w:val="6F5419"/>
        </w:rPr>
        <w:t>. 41/2014):</w:t>
      </w:r>
      <w:r w:rsidRPr="00513482">
        <w:rPr>
          <w:rStyle w:val="apple-converted-space"/>
          <w:rFonts w:ascii="StobiSerif Regular" w:hAnsi="StobiSerif Regular"/>
          <w:color w:val="6F5419"/>
        </w:rPr>
        <w:t> </w:t>
      </w:r>
      <w:r w:rsidRPr="00513482">
        <w:rPr>
          <w:rFonts w:ascii="StobiSerif Regular" w:hAnsi="StobiSerif Regular"/>
          <w:color w:val="6F5419"/>
        </w:rPr>
        <w:br/>
      </w:r>
      <w:r w:rsidRPr="00513482">
        <w:rPr>
          <w:rStyle w:val="Strong"/>
          <w:rFonts w:ascii="StobiSerif Regular" w:hAnsi="StobiSerif Regular"/>
          <w:color w:val="6F5419"/>
        </w:rPr>
        <w:t>Член 3</w:t>
      </w:r>
      <w:r w:rsidRPr="00513482">
        <w:rPr>
          <w:rStyle w:val="apple-converted-space"/>
          <w:rFonts w:ascii="StobiSerif Regular" w:hAnsi="StobiSerif Regular"/>
          <w:color w:val="6F5419"/>
        </w:rPr>
        <w:t> </w:t>
      </w:r>
      <w:r w:rsidRPr="00513482">
        <w:rPr>
          <w:rFonts w:ascii="StobiSerif Regular" w:hAnsi="StobiSerif Regular"/>
          <w:color w:val="6F5419"/>
        </w:rPr>
        <w:br/>
        <w:t>Директорот на Педагошката служба именуван до денот на започнувањето на примената на овој закон продолжува да ја врши функцијата до истекот на мандатот за кој е именуван.</w:t>
      </w:r>
    </w:p>
    <w:p w:rsidR="003F6364" w:rsidRPr="00513482" w:rsidRDefault="003F6364" w:rsidP="003F6364">
      <w:pPr>
        <w:spacing w:before="100" w:beforeAutospacing="1" w:after="100" w:afterAutospacing="1" w:line="240" w:lineRule="auto"/>
        <w:rPr>
          <w:rFonts w:ascii="StobiSerif Regular" w:hAnsi="StobiSerif Regular"/>
          <w:b/>
          <w:bCs/>
          <w:color w:val="6F5419"/>
          <w:lang w:val="mk-MK"/>
        </w:rPr>
      </w:pPr>
      <w:r w:rsidRPr="00513482">
        <w:rPr>
          <w:rFonts w:ascii="StobiSerif Regular" w:hAnsi="StobiSerif Regular"/>
          <w:color w:val="6F5419"/>
        </w:rPr>
        <w:t>Закон за изменување и дополнување на Законот за Педагошката служба („Службен весник на Република Македонија</w:t>
      </w:r>
      <w:proofErr w:type="gramStart"/>
      <w:r w:rsidRPr="00513482">
        <w:rPr>
          <w:rFonts w:ascii="StobiSerif Regular" w:hAnsi="StobiSerif Regular"/>
          <w:color w:val="6F5419"/>
        </w:rPr>
        <w:t>“ бр</w:t>
      </w:r>
      <w:proofErr w:type="gramEnd"/>
      <w:r w:rsidRPr="00513482">
        <w:rPr>
          <w:rFonts w:ascii="StobiSerif Regular" w:hAnsi="StobiSerif Regular"/>
          <w:color w:val="6F5419"/>
        </w:rPr>
        <w:t>. 41/2014):</w:t>
      </w:r>
      <w:r w:rsidRPr="00513482">
        <w:rPr>
          <w:rStyle w:val="apple-converted-space"/>
          <w:rFonts w:ascii="StobiSerif Regular" w:hAnsi="StobiSerif Regular"/>
          <w:color w:val="6F5419"/>
        </w:rPr>
        <w:t> </w:t>
      </w:r>
      <w:r w:rsidRPr="00513482">
        <w:rPr>
          <w:rFonts w:ascii="StobiSerif Regular" w:hAnsi="StobiSerif Regular"/>
          <w:color w:val="6F5419"/>
        </w:rPr>
        <w:br/>
      </w:r>
      <w:r w:rsidRPr="00513482">
        <w:rPr>
          <w:rStyle w:val="Strong"/>
          <w:rFonts w:ascii="StobiSerif Regular" w:hAnsi="StobiSerif Regular"/>
          <w:color w:val="6F5419"/>
        </w:rPr>
        <w:t>Член 4</w:t>
      </w:r>
      <w:r w:rsidRPr="00513482">
        <w:rPr>
          <w:rStyle w:val="apple-converted-space"/>
          <w:rFonts w:ascii="StobiSerif Regular" w:hAnsi="StobiSerif Regular"/>
          <w:color w:val="6F5419"/>
        </w:rPr>
        <w:t> </w:t>
      </w:r>
      <w:r w:rsidRPr="00513482">
        <w:rPr>
          <w:rFonts w:ascii="StobiSerif Regular" w:hAnsi="StobiSerif Regular"/>
          <w:color w:val="6F5419"/>
        </w:rPr>
        <w:br/>
        <w:t>Одредбите од членот 1 од овој закон ќе започнат да се применуваат со започнувањето на примената на Законот за административните службеници (“Службен весник на Република Македонија‘‘ број 27/14) и Законот за вработените во јавниот сектор (“Службен весник на Република Македонија“ број 27/14).</w:t>
      </w:r>
      <w:r w:rsidRPr="00513482">
        <w:rPr>
          <w:rStyle w:val="apple-converted-space"/>
          <w:rFonts w:ascii="StobiSerif Regular" w:hAnsi="StobiSerif Regular"/>
          <w:color w:val="6F5419"/>
        </w:rPr>
        <w:t> </w:t>
      </w:r>
      <w:r w:rsidRPr="00513482">
        <w:rPr>
          <w:rFonts w:ascii="StobiSerif Regular" w:hAnsi="StobiSerif Regular"/>
          <w:color w:val="6F5419"/>
        </w:rPr>
        <w:br/>
        <w:t>Одредбите од членот 2 од овој закон ќе започне да се применува по една година од денот на влегувањето во сила на овој закон, освен одредбите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rsidR="003F6364" w:rsidRPr="00513482" w:rsidRDefault="003F6364" w:rsidP="003F6364">
      <w:pPr>
        <w:spacing w:before="100" w:beforeAutospacing="1" w:after="100" w:afterAutospacing="1" w:line="240" w:lineRule="auto"/>
        <w:rPr>
          <w:rFonts w:ascii="StobiSerif Regular" w:hAnsi="StobiSerif Regular"/>
          <w:b/>
          <w:bCs/>
          <w:color w:val="6F5419"/>
          <w:lang w:val="mk-MK"/>
        </w:rPr>
      </w:pPr>
      <w:r w:rsidRPr="00513482">
        <w:rPr>
          <w:rFonts w:ascii="StobiSerif Regular" w:hAnsi="StobiSerif Regular"/>
          <w:color w:val="6F5419"/>
        </w:rPr>
        <w:t>Закон за изменување на Законот за Педагошката служба („Службен весник на Република Македонија</w:t>
      </w:r>
      <w:proofErr w:type="gramStart"/>
      <w:r w:rsidRPr="00513482">
        <w:rPr>
          <w:rFonts w:ascii="StobiSerif Regular" w:hAnsi="StobiSerif Regular"/>
          <w:color w:val="6F5419"/>
        </w:rPr>
        <w:t>“ бр</w:t>
      </w:r>
      <w:proofErr w:type="gramEnd"/>
      <w:r w:rsidRPr="00513482">
        <w:rPr>
          <w:rFonts w:ascii="StobiSerif Regular" w:hAnsi="StobiSerif Regular"/>
          <w:color w:val="6F5419"/>
        </w:rPr>
        <w:t>. 55/2016):</w:t>
      </w:r>
      <w:r w:rsidRPr="00513482">
        <w:rPr>
          <w:rStyle w:val="apple-converted-space"/>
          <w:rFonts w:ascii="StobiSerif Regular" w:hAnsi="StobiSerif Regular"/>
          <w:color w:val="6F5419"/>
        </w:rPr>
        <w:t> </w:t>
      </w:r>
      <w:r w:rsidRPr="00513482">
        <w:rPr>
          <w:rFonts w:ascii="StobiSerif Regular" w:hAnsi="StobiSerif Regular"/>
          <w:color w:val="6F5419"/>
        </w:rPr>
        <w:br/>
      </w:r>
      <w:r w:rsidRPr="00513482">
        <w:rPr>
          <w:rStyle w:val="Strong"/>
          <w:rFonts w:ascii="StobiSerif Regular" w:hAnsi="StobiSerif Regular"/>
          <w:color w:val="6F5419"/>
        </w:rPr>
        <w:t>Член 2</w:t>
      </w:r>
      <w:r w:rsidRPr="00513482">
        <w:rPr>
          <w:rStyle w:val="apple-converted-space"/>
          <w:rFonts w:ascii="StobiSerif Regular" w:hAnsi="StobiSerif Regular"/>
          <w:color w:val="6F5419"/>
        </w:rPr>
        <w:t> </w:t>
      </w:r>
      <w:r w:rsidRPr="00513482">
        <w:rPr>
          <w:rFonts w:ascii="StobiSerif Regular" w:hAnsi="StobiSerif Regular"/>
          <w:color w:val="6F5419"/>
        </w:rPr>
        <w:br/>
        <w:t>Овој закон влегува во сила со денот на објавувањето во „Службен весник на Република Македонија“.</w:t>
      </w:r>
    </w:p>
    <w:p w:rsidR="00513482" w:rsidRDefault="00513482" w:rsidP="003F6364">
      <w:pPr>
        <w:spacing w:before="100" w:beforeAutospacing="1" w:after="100" w:afterAutospacing="1" w:line="240" w:lineRule="auto"/>
        <w:rPr>
          <w:rFonts w:ascii="StobiSerif Regular" w:hAnsi="StobiSerif Regular"/>
          <w:color w:val="6F5419"/>
          <w:lang w:val="mk-MK"/>
        </w:rPr>
      </w:pPr>
    </w:p>
    <w:p w:rsidR="003F6364" w:rsidRPr="00513482" w:rsidRDefault="003F6364" w:rsidP="003F6364">
      <w:pPr>
        <w:spacing w:before="100" w:beforeAutospacing="1" w:after="100" w:afterAutospacing="1" w:line="240" w:lineRule="auto"/>
        <w:rPr>
          <w:rFonts w:ascii="StobiSerif Regular" w:hAnsi="StobiSerif Regular"/>
          <w:b/>
          <w:bCs/>
          <w:color w:val="6F5419"/>
          <w:lang w:val="mk-MK"/>
        </w:rPr>
      </w:pPr>
      <w:r w:rsidRPr="00513482">
        <w:rPr>
          <w:rFonts w:ascii="StobiSerif Regular" w:hAnsi="StobiSerif Regular"/>
          <w:color w:val="6F5419"/>
        </w:rPr>
        <w:lastRenderedPageBreak/>
        <w:t>Закон за изменување и дополнување на Законот за Педагошката служба („Службен весник на Република Македонија“ бр. 64/2018):</w:t>
      </w:r>
      <w:r w:rsidRPr="00513482">
        <w:rPr>
          <w:rStyle w:val="apple-converted-space"/>
          <w:rFonts w:ascii="StobiSerif Regular" w:hAnsi="StobiSerif Regular"/>
          <w:color w:val="6F5419"/>
        </w:rPr>
        <w:t> </w:t>
      </w:r>
      <w:r w:rsidRPr="00513482">
        <w:rPr>
          <w:rFonts w:ascii="StobiSerif Regular" w:hAnsi="StobiSerif Regular"/>
          <w:color w:val="6F5419"/>
        </w:rPr>
        <w:br/>
      </w:r>
      <w:r w:rsidRPr="00513482">
        <w:rPr>
          <w:rStyle w:val="Strong"/>
          <w:rFonts w:ascii="StobiSerif Regular" w:hAnsi="StobiSerif Regular"/>
          <w:color w:val="6F5419"/>
        </w:rPr>
        <w:t>Член 2</w:t>
      </w:r>
      <w:r w:rsidRPr="00513482">
        <w:rPr>
          <w:rStyle w:val="apple-converted-space"/>
          <w:rFonts w:ascii="StobiSerif Regular" w:hAnsi="StobiSerif Regular"/>
          <w:color w:val="6F5419"/>
        </w:rPr>
        <w:t> </w:t>
      </w:r>
      <w:r w:rsidRPr="00513482">
        <w:rPr>
          <w:rFonts w:ascii="StobiSerif Regular" w:hAnsi="StobiSerif Regular"/>
          <w:color w:val="6F5419"/>
        </w:rPr>
        <w:br/>
        <w:t>Одредбите од членот 9 став (4) точка 5) од Законот за Педагошката служба („Службен весник на Република Македонија“ број 18/11, 41/14 и 55/16) и одредбите од членот 1 од овој закон со кој членот 9 став (4) точката 5) се дополнува со нова алинеја 6, нема да се применуваат од денот на влегувањето во сила на овој закон до 1 септември 2018 година.</w:t>
      </w:r>
    </w:p>
    <w:p w:rsidR="003F6364" w:rsidRPr="00513482" w:rsidRDefault="003F6364" w:rsidP="003F6364">
      <w:pPr>
        <w:spacing w:before="100" w:beforeAutospacing="1" w:after="100" w:afterAutospacing="1" w:line="240" w:lineRule="auto"/>
        <w:rPr>
          <w:rFonts w:ascii="StobiSerif Regular" w:hAnsi="StobiSerif Regular"/>
          <w:b/>
          <w:bCs/>
          <w:color w:val="6F5419"/>
          <w:lang w:val="mk-MK"/>
        </w:rPr>
      </w:pPr>
      <w:r w:rsidRPr="00513482">
        <w:rPr>
          <w:rFonts w:ascii="StobiSerif Regular" w:hAnsi="StobiSerif Regular"/>
          <w:color w:val="6F5419"/>
        </w:rPr>
        <w:t>Закон за изменување и дополнување на Законот за Педагошката служба („Службен весник на Република Македонија</w:t>
      </w:r>
      <w:proofErr w:type="gramStart"/>
      <w:r w:rsidRPr="00513482">
        <w:rPr>
          <w:rFonts w:ascii="StobiSerif Regular" w:hAnsi="StobiSerif Regular"/>
          <w:color w:val="6F5419"/>
        </w:rPr>
        <w:t>“ бр</w:t>
      </w:r>
      <w:proofErr w:type="gramEnd"/>
      <w:r w:rsidRPr="00513482">
        <w:rPr>
          <w:rFonts w:ascii="StobiSerif Regular" w:hAnsi="StobiSerif Regular"/>
          <w:color w:val="6F5419"/>
        </w:rPr>
        <w:t>. 64/2018):</w:t>
      </w:r>
      <w:r w:rsidRPr="00513482">
        <w:rPr>
          <w:rStyle w:val="apple-converted-space"/>
          <w:rFonts w:ascii="StobiSerif Regular" w:hAnsi="StobiSerif Regular"/>
          <w:color w:val="6F5419"/>
        </w:rPr>
        <w:t> </w:t>
      </w:r>
      <w:r w:rsidRPr="00513482">
        <w:rPr>
          <w:rFonts w:ascii="StobiSerif Regular" w:hAnsi="StobiSerif Regular"/>
          <w:color w:val="6F5419"/>
        </w:rPr>
        <w:br/>
      </w:r>
      <w:r w:rsidRPr="00513482">
        <w:rPr>
          <w:rStyle w:val="Strong"/>
          <w:rFonts w:ascii="StobiSerif Regular" w:hAnsi="StobiSerif Regular"/>
          <w:color w:val="6F5419"/>
        </w:rPr>
        <w:t>Член 3</w:t>
      </w:r>
      <w:r w:rsidRPr="00513482">
        <w:rPr>
          <w:rStyle w:val="apple-converted-space"/>
          <w:rFonts w:ascii="StobiSerif Regular" w:hAnsi="StobiSerif Regular"/>
          <w:color w:val="6F5419"/>
        </w:rPr>
        <w:t> </w:t>
      </w:r>
      <w:r w:rsidRPr="00513482">
        <w:rPr>
          <w:rFonts w:ascii="StobiSerif Regular" w:hAnsi="StobiSerif Regular"/>
          <w:color w:val="6F5419"/>
        </w:rPr>
        <w:br/>
        <w:t>Директорот кој е именуван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именувањето.</w:t>
      </w:r>
      <w:r w:rsidRPr="00513482">
        <w:rPr>
          <w:rStyle w:val="apple-converted-space"/>
          <w:rFonts w:ascii="StobiSerif Regular" w:hAnsi="StobiSerif Regular"/>
          <w:color w:val="6F5419"/>
        </w:rPr>
        <w:t> </w:t>
      </w:r>
      <w:r w:rsidRPr="00513482">
        <w:rPr>
          <w:rFonts w:ascii="StobiSerif Regular" w:hAnsi="StobiSerif Regular"/>
          <w:color w:val="6F5419"/>
        </w:rPr>
        <w:br/>
      </w:r>
      <w:proofErr w:type="gramStart"/>
      <w:r w:rsidRPr="00513482">
        <w:rPr>
          <w:rFonts w:ascii="StobiSerif Regular" w:hAnsi="StobiSerif Regular"/>
          <w:color w:val="6F5419"/>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sectPr w:rsidR="003F6364" w:rsidRPr="00513482"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74056"/>
    <w:rsid w:val="00005A6E"/>
    <w:rsid w:val="00030ED3"/>
    <w:rsid w:val="001244AF"/>
    <w:rsid w:val="001878A4"/>
    <w:rsid w:val="00307368"/>
    <w:rsid w:val="003F6364"/>
    <w:rsid w:val="0043439E"/>
    <w:rsid w:val="00513482"/>
    <w:rsid w:val="0061311F"/>
    <w:rsid w:val="00831573"/>
    <w:rsid w:val="00947039"/>
    <w:rsid w:val="00A16D08"/>
    <w:rsid w:val="00A64EBE"/>
    <w:rsid w:val="00C50B27"/>
    <w:rsid w:val="00D96AFC"/>
    <w:rsid w:val="00E51E45"/>
    <w:rsid w:val="00E74056"/>
    <w:rsid w:val="00E8623F"/>
    <w:rsid w:val="00ED7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E740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40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740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7405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0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405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7405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74056"/>
    <w:rPr>
      <w:rFonts w:ascii="Times New Roman" w:eastAsia="Times New Roman" w:hAnsi="Times New Roman" w:cs="Times New Roman"/>
      <w:b/>
      <w:bCs/>
      <w:sz w:val="20"/>
      <w:szCs w:val="20"/>
    </w:rPr>
  </w:style>
  <w:style w:type="paragraph" w:customStyle="1" w:styleId="fixme">
    <w:name w:val="fixme"/>
    <w:basedOn w:val="Normal"/>
    <w:rsid w:val="00E74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4056"/>
  </w:style>
  <w:style w:type="character" w:styleId="Hyperlink">
    <w:name w:val="Hyperlink"/>
    <w:basedOn w:val="DefaultParagraphFont"/>
    <w:uiPriority w:val="99"/>
    <w:semiHidden/>
    <w:unhideWhenUsed/>
    <w:rsid w:val="00E74056"/>
    <w:rPr>
      <w:color w:val="0000FF"/>
      <w:u w:val="single"/>
    </w:rPr>
  </w:style>
  <w:style w:type="character" w:customStyle="1" w:styleId="footnote">
    <w:name w:val="footnote"/>
    <w:basedOn w:val="DefaultParagraphFont"/>
    <w:rsid w:val="00E74056"/>
  </w:style>
  <w:style w:type="paragraph" w:styleId="NormalWeb">
    <w:name w:val="Normal (Web)"/>
    <w:basedOn w:val="Normal"/>
    <w:uiPriority w:val="99"/>
    <w:semiHidden/>
    <w:unhideWhenUsed/>
    <w:rsid w:val="00E740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F63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364"/>
    <w:rPr>
      <w:b/>
      <w:bCs/>
    </w:rPr>
  </w:style>
  <w:style w:type="paragraph" w:customStyle="1" w:styleId="warn">
    <w:name w:val="warn"/>
    <w:basedOn w:val="Normal"/>
    <w:rsid w:val="003F63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6084864">
      <w:bodyDiv w:val="1"/>
      <w:marLeft w:val="0"/>
      <w:marRight w:val="0"/>
      <w:marTop w:val="0"/>
      <w:marBottom w:val="0"/>
      <w:divBdr>
        <w:top w:val="none" w:sz="0" w:space="0" w:color="auto"/>
        <w:left w:val="none" w:sz="0" w:space="0" w:color="auto"/>
        <w:bottom w:val="none" w:sz="0" w:space="0" w:color="auto"/>
        <w:right w:val="none" w:sz="0" w:space="0" w:color="auto"/>
      </w:divBdr>
      <w:divsChild>
        <w:div w:id="539131278">
          <w:marLeft w:val="0"/>
          <w:marRight w:val="0"/>
          <w:marTop w:val="0"/>
          <w:marBottom w:val="0"/>
          <w:divBdr>
            <w:top w:val="none" w:sz="0" w:space="0" w:color="auto"/>
            <w:left w:val="none" w:sz="0" w:space="0" w:color="auto"/>
            <w:bottom w:val="none" w:sz="0" w:space="0" w:color="auto"/>
            <w:right w:val="none" w:sz="0" w:space="0" w:color="auto"/>
          </w:divBdr>
          <w:divsChild>
            <w:div w:id="931006695">
              <w:marLeft w:val="0"/>
              <w:marRight w:val="0"/>
              <w:marTop w:val="0"/>
              <w:marBottom w:val="0"/>
              <w:divBdr>
                <w:top w:val="none" w:sz="0" w:space="0" w:color="auto"/>
                <w:left w:val="none" w:sz="0" w:space="0" w:color="auto"/>
                <w:bottom w:val="none" w:sz="0" w:space="0" w:color="auto"/>
                <w:right w:val="none" w:sz="0" w:space="0" w:color="auto"/>
              </w:divBdr>
            </w:div>
          </w:divsChild>
        </w:div>
        <w:div w:id="1400444333">
          <w:marLeft w:val="0"/>
          <w:marRight w:val="0"/>
          <w:marTop w:val="0"/>
          <w:marBottom w:val="0"/>
          <w:divBdr>
            <w:top w:val="none" w:sz="0" w:space="0" w:color="auto"/>
            <w:left w:val="none" w:sz="0" w:space="0" w:color="auto"/>
            <w:bottom w:val="none" w:sz="0" w:space="0" w:color="auto"/>
            <w:right w:val="none" w:sz="0" w:space="0" w:color="auto"/>
          </w:divBdr>
        </w:div>
      </w:divsChild>
    </w:div>
    <w:div w:id="2086955238">
      <w:bodyDiv w:val="1"/>
      <w:marLeft w:val="0"/>
      <w:marRight w:val="0"/>
      <w:marTop w:val="0"/>
      <w:marBottom w:val="0"/>
      <w:divBdr>
        <w:top w:val="none" w:sz="0" w:space="0" w:color="auto"/>
        <w:left w:val="none" w:sz="0" w:space="0" w:color="auto"/>
        <w:bottom w:val="none" w:sz="0" w:space="0" w:color="auto"/>
        <w:right w:val="none" w:sz="0" w:space="0" w:color="auto"/>
      </w:divBdr>
      <w:divsChild>
        <w:div w:id="111313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1857</Words>
  <Characters>10585</Characters>
  <Application>Microsoft Office Word</Application>
  <DocSecurity>0</DocSecurity>
  <Lines>88</Lines>
  <Paragraphs>24</Paragraphs>
  <ScaleCrop>false</ScaleCrop>
  <Company>Ministerstvo za obrazovanie i nauka</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Kostova</dc:creator>
  <cp:keywords/>
  <dc:description/>
  <cp:lastModifiedBy>Natasa Kostova</cp:lastModifiedBy>
  <cp:revision>6</cp:revision>
  <dcterms:created xsi:type="dcterms:W3CDTF">2020-09-03T12:02:00Z</dcterms:created>
  <dcterms:modified xsi:type="dcterms:W3CDTF">2020-09-10T07:29:00Z</dcterms:modified>
</cp:coreProperties>
</file>